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57BE2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457BE2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DD0" w:rsidRDefault="00237DD0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37DD0">
              <w:rPr>
                <w:b/>
                <w:bCs/>
                <w:sz w:val="20"/>
                <w:szCs w:val="20"/>
                <w:lang w:val="en-US"/>
              </w:rPr>
              <w:t>GSR2 4311</w:t>
            </w:r>
          </w:p>
          <w:p w:rsidR="006645E2" w:rsidRPr="00237DD0" w:rsidRDefault="00237DD0" w:rsidP="006645E2">
            <w:pPr>
              <w:jc w:val="center"/>
              <w:rPr>
                <w:sz w:val="20"/>
                <w:szCs w:val="20"/>
              </w:rPr>
            </w:pPr>
            <w:r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25A4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725A4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E154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066F6F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154EF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E154EF"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066F6F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725A46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725A46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725A46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725A4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725A4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25A46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725A46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Мемлекеттік қызметші-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25A4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25A4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725A46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725A46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725A4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25A4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725A46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725A4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066F6F">
              <w:fldChar w:fldCharType="begin"/>
            </w:r>
            <w:r w:rsidR="00066F6F" w:rsidRPr="00725A46">
              <w:rPr>
                <w:lang w:val="kk-KZ"/>
              </w:rPr>
              <w:instrText>HYPERLINK "http://www.adilet.gov.kz"</w:instrText>
            </w:r>
            <w:r w:rsidR="00066F6F">
              <w:fldChar w:fldCharType="separate"/>
            </w:r>
            <w:r w:rsidRPr="00503D6F">
              <w:rPr>
                <w:rStyle w:val="af9"/>
                <w:rFonts w:eastAsiaTheme="minorEastAsia"/>
                <w:sz w:val="20"/>
                <w:szCs w:val="20"/>
                <w:shd w:val="clear" w:color="auto" w:fill="FFFFFF"/>
                <w:lang w:val="kk-KZ"/>
              </w:rPr>
              <w:t>www.adilet.gov.kz</w:t>
            </w:r>
            <w:r w:rsidR="00066F6F">
              <w:fldChar w:fldCharType="end"/>
            </w:r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725A46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725A46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 xml:space="preserve">Мемлекеттік қызметшілердің қызмет 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lastRenderedPageBreak/>
              <w:t>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813F5A">
        <w:rPr>
          <w:sz w:val="20"/>
          <w:lang w:val="kk-KZ"/>
        </w:rPr>
        <w:t>Ахатов.У.А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813F5A">
        <w:rPr>
          <w:sz w:val="20"/>
          <w:szCs w:val="20"/>
          <w:lang w:val="kk-KZ"/>
        </w:rPr>
        <w:t>Усеинова Қ</w:t>
      </w:r>
      <w:r w:rsidR="00FF13A1" w:rsidRPr="00FF13A1">
        <w:rPr>
          <w:sz w:val="20"/>
          <w:szCs w:val="20"/>
          <w:lang w:val="kk-KZ"/>
        </w:rPr>
        <w:t>.</w:t>
      </w:r>
      <w:r w:rsidR="00813F5A">
        <w:rPr>
          <w:sz w:val="20"/>
          <w:szCs w:val="20"/>
          <w:lang w:val="kk-KZ"/>
        </w:rPr>
        <w:t>Р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25A46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25A46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25A4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725A4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725A4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725A4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03" w:rsidRDefault="00D71703" w:rsidP="004C6A23">
      <w:r>
        <w:separator/>
      </w:r>
    </w:p>
  </w:endnote>
  <w:endnote w:type="continuationSeparator" w:id="0">
    <w:p w:rsidR="00D71703" w:rsidRDefault="00D71703" w:rsidP="004C6A23">
      <w:r>
        <w:continuationSeparator/>
      </w:r>
    </w:p>
  </w:endnote>
  <w:endnote w:type="continuationNotice" w:id="1">
    <w:p w:rsidR="00D71703" w:rsidRDefault="00D717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03" w:rsidRDefault="00D71703" w:rsidP="004C6A23">
      <w:r>
        <w:separator/>
      </w:r>
    </w:p>
  </w:footnote>
  <w:footnote w:type="continuationSeparator" w:id="0">
    <w:p w:rsidR="00D71703" w:rsidRDefault="00D71703" w:rsidP="004C6A23">
      <w:r>
        <w:continuationSeparator/>
      </w:r>
    </w:p>
  </w:footnote>
  <w:footnote w:type="continuationNotice" w:id="1">
    <w:p w:rsidR="00D71703" w:rsidRDefault="00D717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C2168-12D8-4060-95CA-E327D823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57</cp:revision>
  <cp:lastPrinted>2023-06-26T06:36:00Z</cp:lastPrinted>
  <dcterms:created xsi:type="dcterms:W3CDTF">2023-07-02T15:43:00Z</dcterms:created>
  <dcterms:modified xsi:type="dcterms:W3CDTF">2024-09-10T17:09:00Z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